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B68A" w14:textId="77777777" w:rsidR="005468BC" w:rsidRPr="001A07E3" w:rsidRDefault="00017538" w:rsidP="00360D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вступительного экзамена в аспирантуру ВГПУ</w:t>
      </w:r>
    </w:p>
    <w:p w14:paraId="029FA253" w14:textId="77777777" w:rsidR="00660CFF" w:rsidRPr="001A07E3" w:rsidRDefault="00660CFF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3A213" w14:textId="56512906" w:rsidR="00017538" w:rsidRPr="001A07E3" w:rsidRDefault="00017538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Научная специальность </w:t>
      </w:r>
      <w:r w:rsidR="00366B3D"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5.12.3</w:t>
      </w:r>
      <w:r w:rsidR="00366B3D"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366B3D"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Междисциплинарные исследования языка</w:t>
      </w:r>
      <w:r w:rsidR="00366B3D"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5B8B27EC" w14:textId="77777777" w:rsidR="006F2D9D" w:rsidRPr="001A07E3" w:rsidRDefault="006F2D9D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3ADD4" w14:textId="4FC4B6D2" w:rsidR="000131F6" w:rsidRPr="001A07E3" w:rsidRDefault="006F2D9D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0131F6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еждисциплинарност</w:t>
      </w:r>
      <w:r w:rsidR="000131F6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когнитивно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-ориентированных исследованиях языка. </w:t>
      </w:r>
    </w:p>
    <w:p w14:paraId="2E04006F" w14:textId="7CE53799" w:rsidR="006F2D9D" w:rsidRPr="001A07E3" w:rsidRDefault="000131F6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лингвистики с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психологией, </w:t>
      </w:r>
      <w:proofErr w:type="spellStart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нейронаук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, компьютерн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, социологией</w:t>
      </w:r>
      <w:r w:rsidR="001074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, юриспруденцией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44AA98" w14:textId="41B71EE6" w:rsidR="006F2D9D" w:rsidRPr="001A07E3" w:rsidRDefault="00053C7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еждисциплинарны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и обработки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языковых 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данных, исследования 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языковых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явлений и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процессов. </w:t>
      </w:r>
    </w:p>
    <w:p w14:paraId="46D61C19" w14:textId="2F109A6A" w:rsidR="002367A2" w:rsidRPr="001A07E3" w:rsidRDefault="00053C7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внимания, памяти, воображения и других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когнитивных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в порождении и понимании речи. </w:t>
      </w:r>
    </w:p>
    <w:p w14:paraId="1A6D8550" w14:textId="51CBF96C" w:rsidR="006F2D9D" w:rsidRPr="001A07E3" w:rsidRDefault="00053C7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Когнитивный</w:t>
      </w:r>
      <w:r w:rsidR="002367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речевого поведения. Речевое поведение как система выборов.</w:t>
      </w:r>
    </w:p>
    <w:p w14:paraId="1832AC30" w14:textId="598EC05A" w:rsidR="00A75AF1" w:rsidRPr="001A07E3" w:rsidRDefault="00053C7E" w:rsidP="00360D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07E3">
        <w:rPr>
          <w:color w:val="000000" w:themeColor="text1"/>
          <w:sz w:val="28"/>
          <w:szCs w:val="28"/>
          <w:lang w:val="en-US"/>
        </w:rPr>
        <w:t>6</w:t>
      </w:r>
      <w:r w:rsidR="006F2D9D" w:rsidRPr="001A07E3">
        <w:rPr>
          <w:color w:val="000000" w:themeColor="text1"/>
          <w:sz w:val="28"/>
          <w:szCs w:val="28"/>
        </w:rPr>
        <w:t xml:space="preserve">. </w:t>
      </w:r>
      <w:r w:rsidR="00623E83" w:rsidRPr="001A07E3">
        <w:rPr>
          <w:color w:val="000000" w:themeColor="text1"/>
          <w:sz w:val="28"/>
          <w:szCs w:val="28"/>
        </w:rPr>
        <w:t xml:space="preserve">Психолингвистика как наука. </w:t>
      </w:r>
      <w:r w:rsidR="00A75AF1" w:rsidRPr="001A07E3">
        <w:rPr>
          <w:color w:val="000000" w:themeColor="text1"/>
          <w:sz w:val="28"/>
          <w:szCs w:val="28"/>
        </w:rPr>
        <w:t xml:space="preserve">Проблематика современных </w:t>
      </w:r>
      <w:r w:rsidR="00A75AF1" w:rsidRPr="001A07E3">
        <w:rPr>
          <w:color w:val="000000" w:themeColor="text1"/>
          <w:sz w:val="28"/>
          <w:szCs w:val="28"/>
        </w:rPr>
        <w:t xml:space="preserve">отечественных и </w:t>
      </w:r>
      <w:r w:rsidR="00A75AF1" w:rsidRPr="001A07E3">
        <w:rPr>
          <w:color w:val="000000" w:themeColor="text1"/>
          <w:sz w:val="28"/>
          <w:szCs w:val="28"/>
        </w:rPr>
        <w:t>зарубежных психолингвистических исследований</w:t>
      </w:r>
      <w:r w:rsidR="00A75AF1" w:rsidRPr="001A07E3">
        <w:rPr>
          <w:color w:val="000000" w:themeColor="text1"/>
          <w:sz w:val="28"/>
          <w:szCs w:val="28"/>
        </w:rPr>
        <w:t>.</w:t>
      </w:r>
    </w:p>
    <w:p w14:paraId="6E138FF2" w14:textId="51D5513C" w:rsidR="00A75AF1" w:rsidRPr="001A07E3" w:rsidRDefault="00053C7E" w:rsidP="00360D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07E3">
        <w:rPr>
          <w:color w:val="000000" w:themeColor="text1"/>
          <w:sz w:val="28"/>
          <w:szCs w:val="28"/>
        </w:rPr>
        <w:t>7</w:t>
      </w:r>
      <w:r w:rsidR="00A75AF1" w:rsidRPr="001A07E3">
        <w:rPr>
          <w:color w:val="000000" w:themeColor="text1"/>
          <w:sz w:val="28"/>
          <w:szCs w:val="28"/>
        </w:rPr>
        <w:t xml:space="preserve">. Эксперимент в психолингвистике. </w:t>
      </w:r>
    </w:p>
    <w:p w14:paraId="037E9931" w14:textId="5B50BE02" w:rsidR="006F2D9D" w:rsidRPr="001A07E3" w:rsidRDefault="00053C7E" w:rsidP="00360D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07E3">
        <w:rPr>
          <w:color w:val="000000" w:themeColor="text1"/>
          <w:sz w:val="28"/>
          <w:szCs w:val="28"/>
        </w:rPr>
        <w:t>8</w:t>
      </w:r>
      <w:r w:rsidR="00B11275" w:rsidRPr="001A07E3">
        <w:rPr>
          <w:color w:val="000000" w:themeColor="text1"/>
          <w:sz w:val="28"/>
          <w:szCs w:val="28"/>
        </w:rPr>
        <w:t xml:space="preserve">. </w:t>
      </w:r>
      <w:r w:rsidR="006F2D9D" w:rsidRPr="001A07E3">
        <w:rPr>
          <w:color w:val="000000" w:themeColor="text1"/>
          <w:sz w:val="28"/>
          <w:szCs w:val="28"/>
        </w:rPr>
        <w:t>Психолингвистическое исследование процессов порождения и</w:t>
      </w:r>
      <w:r w:rsidR="00C765B0" w:rsidRPr="001A07E3">
        <w:rPr>
          <w:color w:val="000000" w:themeColor="text1"/>
          <w:sz w:val="28"/>
          <w:szCs w:val="28"/>
        </w:rPr>
        <w:t xml:space="preserve"> </w:t>
      </w:r>
      <w:r w:rsidR="006F2D9D" w:rsidRPr="001A07E3">
        <w:rPr>
          <w:color w:val="000000" w:themeColor="text1"/>
          <w:sz w:val="28"/>
          <w:szCs w:val="28"/>
        </w:rPr>
        <w:t xml:space="preserve">понимания речи. </w:t>
      </w:r>
    </w:p>
    <w:p w14:paraId="479155FC" w14:textId="7485F958" w:rsidR="00A75AF1" w:rsidRPr="001A07E3" w:rsidRDefault="00053C7E" w:rsidP="00360D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07E3">
        <w:rPr>
          <w:color w:val="000000" w:themeColor="text1"/>
          <w:sz w:val="28"/>
          <w:szCs w:val="28"/>
          <w:lang w:val="en-US"/>
        </w:rPr>
        <w:t>9</w:t>
      </w:r>
      <w:r w:rsidR="006F2D9D" w:rsidRPr="001A07E3">
        <w:rPr>
          <w:color w:val="000000" w:themeColor="text1"/>
          <w:sz w:val="28"/>
          <w:szCs w:val="28"/>
        </w:rPr>
        <w:t xml:space="preserve">. </w:t>
      </w:r>
      <w:r w:rsidR="00623E83" w:rsidRPr="001A07E3">
        <w:rPr>
          <w:color w:val="000000" w:themeColor="text1"/>
          <w:sz w:val="28"/>
          <w:szCs w:val="28"/>
        </w:rPr>
        <w:t>Нейролингвистика как наука</w:t>
      </w:r>
      <w:r w:rsidR="00A75AF1" w:rsidRPr="001A07E3">
        <w:rPr>
          <w:color w:val="000000" w:themeColor="text1"/>
          <w:sz w:val="28"/>
          <w:szCs w:val="28"/>
        </w:rPr>
        <w:t xml:space="preserve">. </w:t>
      </w:r>
      <w:r w:rsidR="00A75AF1" w:rsidRPr="001A07E3">
        <w:rPr>
          <w:color w:val="000000" w:themeColor="text1"/>
          <w:sz w:val="28"/>
          <w:szCs w:val="28"/>
        </w:rPr>
        <w:t xml:space="preserve">Методы </w:t>
      </w:r>
      <w:proofErr w:type="spellStart"/>
      <w:r w:rsidR="00A75AF1" w:rsidRPr="001A07E3">
        <w:rPr>
          <w:color w:val="000000" w:themeColor="text1"/>
          <w:sz w:val="28"/>
          <w:szCs w:val="28"/>
        </w:rPr>
        <w:t>нейролингвистики</w:t>
      </w:r>
      <w:proofErr w:type="spellEnd"/>
      <w:r w:rsidR="00A75AF1" w:rsidRPr="001A07E3">
        <w:rPr>
          <w:color w:val="000000" w:themeColor="text1"/>
          <w:sz w:val="28"/>
          <w:szCs w:val="28"/>
        </w:rPr>
        <w:t xml:space="preserve"> XXI в. </w:t>
      </w:r>
    </w:p>
    <w:p w14:paraId="06F15EC3" w14:textId="2D617EC1" w:rsidR="006F2D9D" w:rsidRPr="001A07E3" w:rsidRDefault="00053C7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B1127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Биологические основания языка. </w:t>
      </w:r>
      <w:r w:rsidR="00A75AF1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и речевые операции на карте мозга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CD1B74" w14:textId="45BBA007" w:rsidR="006F2D9D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речи, их поведенческие проявления и мозговые механизмы.</w:t>
      </w:r>
    </w:p>
    <w:p w14:paraId="31685CB7" w14:textId="24370554" w:rsidR="006F2D9D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Когнитивное и языковое развитие человека в норме и патологии.</w:t>
      </w:r>
    </w:p>
    <w:p w14:paraId="0F7298D1" w14:textId="7D898F07" w:rsidR="00A75AF1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65B0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первого языка и последующих языков. Когнитивные аспекты</w:t>
      </w:r>
      <w:r w:rsidR="00C765B0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билингвизма и </w:t>
      </w:r>
      <w:proofErr w:type="spellStart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мультилингвизма</w:t>
      </w:r>
      <w:proofErr w:type="spellEnd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02ED0A" w14:textId="55161A57" w:rsidR="006F2D9D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процессы при нормальном и</w:t>
      </w:r>
      <w:r w:rsidR="00C765B0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патологическом старении.</w:t>
      </w:r>
    </w:p>
    <w:p w14:paraId="18059C85" w14:textId="52A3D27D" w:rsidR="00C765B0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65B0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Междисциплинарные исследования чтения и письма.</w:t>
      </w:r>
    </w:p>
    <w:p w14:paraId="09DA833C" w14:textId="289F48B1" w:rsidR="00623E83" w:rsidRPr="001A07E3" w:rsidRDefault="006F2D9D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Язык и искусственный интеллект. </w:t>
      </w:r>
      <w:r w:rsidR="00795CDA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 основные направления компьютерной лингвистики</w:t>
      </w:r>
      <w:r w:rsidR="00795CDA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22E9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529377" w14:textId="01D84CCB" w:rsidR="00623E83" w:rsidRPr="001A07E3" w:rsidRDefault="00623E83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22E9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Фундаментальные принципы моделирования языка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6C3AA7" w14:textId="389C931E" w:rsidR="00623E83" w:rsidRPr="001A07E3" w:rsidRDefault="00623E83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proofErr w:type="spellStart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нейросетевых</w:t>
      </w:r>
      <w:proofErr w:type="spellEnd"/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методов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9D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машинного обучения в исследованиях языка и речи. </w:t>
      </w:r>
    </w:p>
    <w:p w14:paraId="70069017" w14:textId="3B476F7B" w:rsidR="00B03086" w:rsidRPr="001A07E3" w:rsidRDefault="00B03086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22E9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Типовые лингвистические компоненты интеллектуальных систем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7A3EE5" w14:textId="0FA4E2C1" w:rsidR="002A22E9" w:rsidRPr="001A07E3" w:rsidRDefault="00053C7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1127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22E9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Лингвистическое обеспечение прикладных систем различного назначения</w:t>
      </w:r>
      <w:r w:rsidR="00B1127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060AB" w14:textId="4AE907F9" w:rsidR="00CD3905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Корпусная лингвистика и ее приложения. </w:t>
      </w:r>
      <w:r w:rsidR="002A22E9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Типы корпусов текстов. </w:t>
      </w:r>
    </w:p>
    <w:p w14:paraId="43653EDF" w14:textId="01674507" w:rsidR="006F2D9D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5AF1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Лингвистика в когнитивных исследованиях. </w:t>
      </w:r>
    </w:p>
    <w:p w14:paraId="684D6C56" w14:textId="14BF68AC" w:rsidR="00A75AF1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5AF1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A75AF1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ль лингвистики в изучении интернет-коммуникации. Интернет-лингвистика.</w:t>
      </w:r>
    </w:p>
    <w:p w14:paraId="1D8C6EF5" w14:textId="7B277D1C" w:rsidR="00CD3905" w:rsidRPr="001A07E3" w:rsidRDefault="00B1127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3C7E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Предпосылки становления </w:t>
      </w:r>
      <w:proofErr w:type="spellStart"/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синергетическои</w:t>
      </w:r>
      <w:proofErr w:type="spellEnd"/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̆ парадигмы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 лингвистике</w:t>
      </w:r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Лингвосинергетика</w:t>
      </w:r>
      <w:proofErr w:type="spellEnd"/>
      <w:r w:rsidR="00CD3905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05AF2F" w14:textId="77777777" w:rsidR="00B03086" w:rsidRPr="001A07E3" w:rsidRDefault="00B03086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76F0D" w14:textId="3F1E712C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Основная литература:</w:t>
      </w:r>
    </w:p>
    <w:p w14:paraId="070A7181" w14:textId="77777777" w:rsidR="00540421" w:rsidRPr="001A07E3" w:rsidRDefault="00540421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7D1C9" w14:textId="2405A151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Белоусов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К.И.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в экспериментальную лингвистику: учеб. пособие /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К.И.Белоусов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Н.А.Блазнова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М.: Флинта: Наука, 2011. – 136 с.</w:t>
      </w:r>
    </w:p>
    <w:p w14:paraId="2C93FE14" w14:textId="77777777" w:rsidR="00360DBE" w:rsidRPr="001A07E3" w:rsidRDefault="00360DB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Большакова Е. И., Воронцов К. В., Ефремова Н. Э. и др. Автоматическая обработка текстов на естественном языке и анализ данных: учеб. пособие. М.: НИУ ВШЭ, 2017.</w:t>
      </w:r>
    </w:p>
    <w:p w14:paraId="2C6C37FD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Визель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Т.Г. Прикладная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нейролингвистика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Т.Г.Визель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Когито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-Центр;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̆ институт психоанализа, 2020. – 339 с.</w:t>
      </w:r>
    </w:p>
    <w:p w14:paraId="4EACAAAB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Гребенщикова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квантитативнои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̆ лингвистики и новых информационных технологий: учеб. пособие / А.В. Гребенщикова. – 3-е изд., стер. – М.: ФЛИНТА, 2018. – 152 с.</w:t>
      </w:r>
    </w:p>
    <w:p w14:paraId="430FEDD7" w14:textId="06C82841" w:rsidR="00026BF1" w:rsidRPr="001A07E3" w:rsidRDefault="00026BF1" w:rsidP="00360D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07E3">
        <w:rPr>
          <w:color w:val="000000" w:themeColor="text1"/>
          <w:sz w:val="28"/>
          <w:szCs w:val="28"/>
        </w:rPr>
        <w:t xml:space="preserve">Захаров </w:t>
      </w:r>
      <w:proofErr w:type="gramStart"/>
      <w:r w:rsidRPr="001A07E3">
        <w:rPr>
          <w:color w:val="000000" w:themeColor="text1"/>
          <w:sz w:val="28"/>
          <w:szCs w:val="28"/>
        </w:rPr>
        <w:t>В.П.</w:t>
      </w:r>
      <w:proofErr w:type="gramEnd"/>
      <w:r w:rsidRPr="001A07E3">
        <w:rPr>
          <w:color w:val="000000" w:themeColor="text1"/>
          <w:sz w:val="28"/>
          <w:szCs w:val="28"/>
        </w:rPr>
        <w:t>, Богданова С.Ю. Корпусная лингвистика. С</w:t>
      </w:r>
      <w:r w:rsidRPr="001A07E3">
        <w:rPr>
          <w:color w:val="000000" w:themeColor="text1"/>
          <w:sz w:val="28"/>
          <w:szCs w:val="28"/>
        </w:rPr>
        <w:t>Пб, 2020.</w:t>
      </w:r>
      <w:r w:rsidRPr="001A07E3">
        <w:rPr>
          <w:color w:val="000000" w:themeColor="text1"/>
          <w:sz w:val="28"/>
          <w:szCs w:val="28"/>
        </w:rPr>
        <w:t xml:space="preserve"> </w:t>
      </w:r>
    </w:p>
    <w:p w14:paraId="2ACF81D5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Леонтьев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психолингвистики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А.А.Леонтьев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– М.: Смысл; СПб.: Лань, 2003. – 287 с.</w:t>
      </w:r>
    </w:p>
    <w:p w14:paraId="28900BC4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Лурия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Основные проблемы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нейролингвистики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3-е изд.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А.Р.Лурия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Книжныи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̆ дом «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Либроком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», 2009. – 256 с.</w:t>
      </w:r>
    </w:p>
    <w:p w14:paraId="262B5CDE" w14:textId="2CB2D3BD" w:rsidR="00360DBE" w:rsidRPr="001A07E3" w:rsidRDefault="00360DBE" w:rsidP="00360D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>Моисеева И.Ю.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Квантитативная лингвистика и </w:t>
      </w:r>
      <w:proofErr w:type="gramStart"/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</w:t>
      </w:r>
      <w:proofErr w:type="gramEnd"/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технологии: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>Оренбург: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Оренбургский _</w:t>
      </w:r>
      <w:proofErr w:type="gramStart"/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275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– 103 с. </w:t>
      </w:r>
    </w:p>
    <w:p w14:paraId="790342CF" w14:textId="0AB2A386" w:rsidR="000A35D5" w:rsidRPr="001A07E3" w:rsidRDefault="000A35D5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Пищальникова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В.А.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и теория психолингвистики 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В.А.Пищальникова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 М.:</w:t>
      </w:r>
      <w:r w:rsidR="001074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Р.Валент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, 202</w:t>
      </w:r>
      <w:r w:rsidR="001074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4</w:t>
      </w:r>
      <w:r w:rsidR="001074A2"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315287C6" w14:textId="77777777" w:rsidR="00360DBE" w:rsidRPr="001A07E3" w:rsidRDefault="00360DB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Пищальникова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В.А.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языкознание.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Часть 3. Лингвистика в междисциплинарных исследованиях языка и речи / В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.А.Пищальникова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А.Г.Сонин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Р.Валент</w:t>
      </w:r>
      <w:proofErr w:type="spellEnd"/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– 416 с. </w:t>
      </w:r>
    </w:p>
    <w:p w14:paraId="12CC99F2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Прикладная и компьютерная лингвистика / под ред.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И.С.Николаева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О.В.Митренинои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̆,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Т.М.Ландо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М.: URSS, 2016. – 315 с.</w:t>
      </w:r>
    </w:p>
    <w:p w14:paraId="553971A5" w14:textId="38066A63" w:rsidR="00441DFF" w:rsidRPr="00441DFF" w:rsidRDefault="00053C7E" w:rsidP="00360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Чеповский</w:t>
      </w:r>
      <w:proofErr w:type="spellEnd"/>
      <w:r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М.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1DFF"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компьютерной лингвистики и анализ текстов на естественных языках</w:t>
      </w:r>
      <w:r w:rsidR="00360DBE"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41DFF"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DBE"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41DFF"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="00360DBE"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1DFF"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="00441DFF" w:rsidRPr="0044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 Национальный открытый университет «ИНТУИТ», 2015.</w:t>
      </w:r>
    </w:p>
    <w:p w14:paraId="4D9B8B6F" w14:textId="77777777" w:rsidR="00026BF1" w:rsidRPr="001A07E3" w:rsidRDefault="00026BF1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209AE3" w14:textId="3ADD0F2A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Дополнительная литература:</w:t>
      </w:r>
    </w:p>
    <w:p w14:paraId="76E2D2C6" w14:textId="36B10382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Ахутина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Порождение речи: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Нейролингвистическии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анализ синтаксиса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Т.В.Ахутина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Изд. 2-е. – М.: Издательство ЛКИ, 2007. – 216 с.</w:t>
      </w:r>
    </w:p>
    <w:p w14:paraId="1D121735" w14:textId="77777777" w:rsidR="00540421" w:rsidRPr="001A07E3" w:rsidRDefault="00540421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Ахутина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Нейролингвистическии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анализ лексики, семантики и прагматики / Т. В.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Ахутина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‒ М.: Языки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̆ культуры, 2014. ‒ 422 с.</w:t>
      </w:r>
    </w:p>
    <w:p w14:paraId="32B284E1" w14:textId="58B39F11" w:rsidR="000B2130" w:rsidRPr="001A07E3" w:rsidRDefault="000B2130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Гepмaн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А.,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Пищaльникoвa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Bвeдeниe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лингвocинepгeтикy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Бapнayл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Изд-во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Алт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ун-та, 1999. 130 с.</w:t>
      </w:r>
    </w:p>
    <w:p w14:paraId="62D3DB1B" w14:textId="54FDA21B" w:rsidR="00D96371" w:rsidRPr="001A07E3" w:rsidRDefault="00D96371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Залевская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Что там - за словом? Вопросы интерфейсной теории значения слова. - Берлин: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Директ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-Медиа, 2014. 328 с.</w:t>
      </w:r>
    </w:p>
    <w:p w14:paraId="26DB2459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Красных В.В. Основы психолингвистики: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лекционныи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курс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В.В.Красных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Изд. 2-е, доп. – М.: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Гнозис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, 2012. – 332 с.</w:t>
      </w:r>
    </w:p>
    <w:p w14:paraId="06A58C3C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Лурия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Потерянныи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и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возвращенныи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мир. История одного ранения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А.Р.Лурия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М.: Алгоритм, 2017. 272 с.</w:t>
      </w:r>
    </w:p>
    <w:p w14:paraId="4DA3025A" w14:textId="33877419" w:rsidR="00D96371" w:rsidRPr="001A07E3" w:rsidRDefault="00D96371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Пищальникова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В.А.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содержании базовых терминов в современной отечественной психолингвистике // Вестник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ТверГУ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Серия Филология. № 4. 2011. С.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106-116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D53A7F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Российская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психолингвистика: итоги и перспективы (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1966-2021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Коллективная монография / под ред.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И.А.Стернина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‒ М.: Институт языкознания–ММА, 2021.</w:t>
      </w:r>
    </w:p>
    <w:p w14:paraId="1331F06B" w14:textId="5DDEB042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Седов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К.Ф.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Нейропсихолингвистика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К.Ф.Седов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. – М.: Лабиринт, 2007. – 224 с.</w:t>
      </w:r>
    </w:p>
    <w:p w14:paraId="4183B739" w14:textId="77777777" w:rsidR="00360DBE" w:rsidRPr="001A07E3" w:rsidRDefault="00360DBE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Тимофеева </w:t>
      </w:r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М.К.</w:t>
      </w:r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с позиций философии, психологии, математики: учебное пособие / М.К. Тимофеева. – 3-е изд., стер. – Москва: ФЛИНТА, 2019. – 176 с.</w:t>
      </w:r>
    </w:p>
    <w:p w14:paraId="4C33D8C7" w14:textId="77777777" w:rsidR="00A250D7" w:rsidRPr="001A07E3" w:rsidRDefault="00A250D7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Carter R. The Human Brain Book / </w:t>
      </w:r>
      <w:proofErr w:type="spellStart"/>
      <w:proofErr w:type="gramStart"/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R.Carter</w:t>
      </w:r>
      <w:proofErr w:type="spellEnd"/>
      <w:proofErr w:type="gramEnd"/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– 2019. – 264 p.</w:t>
      </w:r>
    </w:p>
    <w:p w14:paraId="2FF37CE2" w14:textId="77777777" w:rsidR="001A07E3" w:rsidRPr="001A07E3" w:rsidRDefault="001A07E3" w:rsidP="001A0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1A07E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Jurafsky</w:t>
      </w:r>
      <w:proofErr w:type="spellEnd"/>
      <w:r w:rsidRPr="001A07E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 xml:space="preserve"> D., and Martin J. H. Speech and Language Processing. An Introduction to Natural Language Processing, Computational Linguistics, and Speech Recognition 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Pearson Education, 2009. 908 p.</w:t>
      </w:r>
    </w:p>
    <w:p w14:paraId="3493AA9A" w14:textId="7336101D" w:rsidR="00141250" w:rsidRPr="001A07E3" w:rsidRDefault="00141250" w:rsidP="00360D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Kemmerer D. The Cognitive Neuroscience of Language: An Introduction. - New York: Psychology Press, 2014. 600 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7BF14E6B" w14:textId="644A6E5D" w:rsidR="000A77CA" w:rsidRPr="000A77CA" w:rsidRDefault="00015103" w:rsidP="00360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15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Manning Ch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015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D.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and </w:t>
      </w:r>
      <w:proofErr w:type="spellStart"/>
      <w:r w:rsidRPr="00015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Schütze</w:t>
      </w:r>
      <w:proofErr w:type="spellEnd"/>
      <w:r w:rsidRPr="00015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</w:t>
      </w:r>
      <w:r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0A77CA" w:rsidRPr="000A7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Foundations</w:t>
      </w:r>
      <w:r w:rsidR="000A77CA" w:rsidRPr="000A77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 of </w:t>
      </w:r>
      <w:r w:rsidR="000A77CA" w:rsidRPr="000A7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statistical natural language processing</w:t>
      </w:r>
      <w:r w:rsidR="00053C7E" w:rsidRPr="001A0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053C7E" w:rsidRPr="001A07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1A0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MIT Press, 1999</w:t>
      </w:r>
      <w:r w:rsidRPr="001A07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.</w:t>
      </w:r>
    </w:p>
    <w:p w14:paraId="2B0AC823" w14:textId="77777777" w:rsidR="001A07E3" w:rsidRPr="000A77CA" w:rsidRDefault="001A0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sectPr w:rsidR="001A07E3" w:rsidRPr="000A77CA" w:rsidSect="0054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38"/>
    <w:rsid w:val="000131F6"/>
    <w:rsid w:val="00015103"/>
    <w:rsid w:val="00017538"/>
    <w:rsid w:val="00026BF1"/>
    <w:rsid w:val="00053C7E"/>
    <w:rsid w:val="000A35D5"/>
    <w:rsid w:val="000A77CA"/>
    <w:rsid w:val="000B2130"/>
    <w:rsid w:val="001074A2"/>
    <w:rsid w:val="00141250"/>
    <w:rsid w:val="001A07E3"/>
    <w:rsid w:val="002367A2"/>
    <w:rsid w:val="002623B9"/>
    <w:rsid w:val="002A22E9"/>
    <w:rsid w:val="00360DBE"/>
    <w:rsid w:val="00366B3D"/>
    <w:rsid w:val="00441DFF"/>
    <w:rsid w:val="0045132C"/>
    <w:rsid w:val="00540421"/>
    <w:rsid w:val="005468BC"/>
    <w:rsid w:val="005C7C61"/>
    <w:rsid w:val="00623E83"/>
    <w:rsid w:val="00660CFF"/>
    <w:rsid w:val="006F2D9D"/>
    <w:rsid w:val="00795CDA"/>
    <w:rsid w:val="009B728A"/>
    <w:rsid w:val="00A250D7"/>
    <w:rsid w:val="00A75AF1"/>
    <w:rsid w:val="00A91303"/>
    <w:rsid w:val="00B03086"/>
    <w:rsid w:val="00B038A8"/>
    <w:rsid w:val="00B11275"/>
    <w:rsid w:val="00BB69AF"/>
    <w:rsid w:val="00C765B0"/>
    <w:rsid w:val="00CD3905"/>
    <w:rsid w:val="00D96371"/>
    <w:rsid w:val="00F011BD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215"/>
  <w15:docId w15:val="{275F1B63-2274-1840-AA4A-7EE77B3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8BC"/>
  </w:style>
  <w:style w:type="paragraph" w:styleId="2">
    <w:name w:val="heading 2"/>
    <w:basedOn w:val="a"/>
    <w:link w:val="20"/>
    <w:uiPriority w:val="9"/>
    <w:qFormat/>
    <w:rsid w:val="00441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41DFF"/>
  </w:style>
  <w:style w:type="character" w:styleId="a4">
    <w:name w:val="Hyperlink"/>
    <w:basedOn w:val="a0"/>
    <w:uiPriority w:val="99"/>
    <w:semiHidden/>
    <w:unhideWhenUsed/>
    <w:rsid w:val="00441DFF"/>
    <w:rPr>
      <w:color w:val="0000FF"/>
      <w:u w:val="single"/>
    </w:rPr>
  </w:style>
  <w:style w:type="paragraph" w:customStyle="1" w:styleId="Default">
    <w:name w:val="Default"/>
    <w:rsid w:val="00B11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38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Strong"/>
    <w:basedOn w:val="a0"/>
    <w:uiPriority w:val="22"/>
    <w:qFormat/>
    <w:rsid w:val="00B038A8"/>
    <w:rPr>
      <w:b/>
      <w:bCs/>
    </w:rPr>
  </w:style>
  <w:style w:type="character" w:styleId="a6">
    <w:name w:val="Emphasis"/>
    <w:basedOn w:val="a0"/>
    <w:uiPriority w:val="20"/>
    <w:qFormat/>
    <w:rsid w:val="000A7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Литвинова</cp:lastModifiedBy>
  <cp:revision>3</cp:revision>
  <dcterms:created xsi:type="dcterms:W3CDTF">2022-10-26T14:30:00Z</dcterms:created>
  <dcterms:modified xsi:type="dcterms:W3CDTF">2022-10-26T14:49:00Z</dcterms:modified>
</cp:coreProperties>
</file>